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90250" w14:textId="77777777" w:rsidR="00533A52" w:rsidRPr="00533A52" w:rsidRDefault="00533A52" w:rsidP="00533A52">
      <w:pPr>
        <w:rPr>
          <w:rFonts w:ascii="Aptos" w:hAnsi="Aptos"/>
          <w:sz w:val="22"/>
          <w:lang w:val="en-IN"/>
        </w:rPr>
      </w:pPr>
      <w:r w:rsidRPr="00533A52">
        <w:rPr>
          <w:rFonts w:ascii="Aptos" w:hAnsi="Aptos"/>
          <w:b/>
          <w:bCs/>
          <w:sz w:val="40"/>
          <w:szCs w:val="40"/>
          <w:lang w:val="en-IN"/>
        </w:rPr>
        <w:t>Dr. Ciraj Ali Mohammed</w:t>
      </w:r>
      <w:r w:rsidRPr="00533A52">
        <w:rPr>
          <w:rFonts w:ascii="Aptos" w:hAnsi="Aptos"/>
          <w:sz w:val="22"/>
          <w:lang w:val="en-IN"/>
        </w:rPr>
        <w:br/>
        <w:t>PhD, FAIMER Fellow, Fulbright Visiting Scholar, IFME</w:t>
      </w:r>
      <w:r w:rsidRPr="00533A52">
        <w:rPr>
          <w:rFonts w:ascii="Aptos" w:hAnsi="Aptos"/>
          <w:sz w:val="22"/>
          <w:lang w:val="en-IN"/>
        </w:rPr>
        <w:br/>
        <w:t>Head, Medical Education &amp; Professor of Microbiology, College of Medicine &amp; Health Sciences, NUST, Sultanate of Oman</w:t>
      </w:r>
      <w:r w:rsidRPr="00533A52">
        <w:rPr>
          <w:rFonts w:ascii="Aptos" w:hAnsi="Aptos"/>
          <w:sz w:val="22"/>
          <w:lang w:val="en-IN"/>
        </w:rPr>
        <w:br/>
        <w:t>Founding Director, MAHE-FAIMER International Institute for Leadership in Interprofessional Education (MUFIILIPE)</w:t>
      </w:r>
    </w:p>
    <w:p w14:paraId="5A0AB3F7" w14:textId="77777777" w:rsidR="00533A52" w:rsidRPr="00533A52" w:rsidRDefault="00533A52" w:rsidP="00533A52">
      <w:pPr>
        <w:rPr>
          <w:rFonts w:ascii="Aptos" w:hAnsi="Aptos"/>
          <w:sz w:val="22"/>
          <w:lang w:val="en-IN"/>
        </w:rPr>
      </w:pPr>
      <w:r w:rsidRPr="00533A52">
        <w:rPr>
          <w:rFonts w:ascii="Aptos" w:hAnsi="Aptos"/>
          <w:b/>
          <w:bCs/>
          <w:sz w:val="22"/>
          <w:lang w:val="en-IN"/>
        </w:rPr>
        <w:t>Professional Profile</w:t>
      </w:r>
      <w:r w:rsidRPr="00533A52">
        <w:rPr>
          <w:rFonts w:ascii="Aptos" w:hAnsi="Aptos"/>
          <w:sz w:val="22"/>
          <w:lang w:val="en-IN"/>
        </w:rPr>
        <w:br/>
        <w:t>Internationally recognised medical educator, microbiologist, and interprofessional education leader with expertise in innovative pedagogy, curriculum design, faculty development, competency-based education, and educational leadership. His work spans India, Oman, and the Asia-Pacific region, with significant contributions to interprofessional education and educational innovation.</w:t>
      </w:r>
    </w:p>
    <w:p w14:paraId="67A70310" w14:textId="77777777" w:rsidR="00533A52" w:rsidRPr="00533A52" w:rsidRDefault="00533A52" w:rsidP="00533A52">
      <w:pPr>
        <w:rPr>
          <w:rFonts w:ascii="Aptos" w:hAnsi="Aptos"/>
          <w:sz w:val="22"/>
          <w:lang w:val="en-IN"/>
        </w:rPr>
      </w:pPr>
      <w:r w:rsidRPr="00533A52">
        <w:rPr>
          <w:rFonts w:ascii="Aptos" w:hAnsi="Aptos"/>
          <w:b/>
          <w:bCs/>
          <w:sz w:val="22"/>
          <w:lang w:val="en-IN"/>
        </w:rPr>
        <w:t>Education</w:t>
      </w:r>
      <w:r w:rsidRPr="00533A52">
        <w:rPr>
          <w:rFonts w:ascii="Aptos" w:hAnsi="Aptos"/>
          <w:sz w:val="22"/>
          <w:lang w:val="en-IN"/>
        </w:rPr>
        <w:br/>
        <w:t>FAIMER Fellowship – Philadelphia • Fulbright Visiting Scholar – Florida International University • International Fellowship in Medical Education (IFME) – University of Illinois at Chicago • PhD</w:t>
      </w:r>
    </w:p>
    <w:p w14:paraId="0D2D7214" w14:textId="77777777" w:rsidR="00533A52" w:rsidRPr="00533A52" w:rsidRDefault="00533A52" w:rsidP="00533A52">
      <w:pPr>
        <w:rPr>
          <w:rFonts w:ascii="Aptos" w:hAnsi="Aptos"/>
          <w:sz w:val="22"/>
          <w:lang w:val="en-IN"/>
        </w:rPr>
      </w:pPr>
      <w:r w:rsidRPr="00533A52">
        <w:rPr>
          <w:rFonts w:ascii="Aptos" w:hAnsi="Aptos"/>
          <w:b/>
          <w:bCs/>
          <w:sz w:val="22"/>
          <w:lang w:val="en-IN"/>
        </w:rPr>
        <w:t>Areas of Expertise</w:t>
      </w:r>
      <w:r w:rsidRPr="00533A52">
        <w:rPr>
          <w:rFonts w:ascii="Aptos" w:hAnsi="Aptos"/>
          <w:sz w:val="22"/>
          <w:lang w:val="en-IN"/>
        </w:rPr>
        <w:br/>
        <w:t>Interprofessional Education &amp; Collaborative Practice • Health Professions Education &amp; Faculty Development • Medical Microbiology &amp; Infectious Diseases • Curriculum Design &amp; Competency-Based Education • Educational Research &amp; Assessment • Student-Centred Pedagogy</w:t>
      </w:r>
    </w:p>
    <w:p w14:paraId="237E2702" w14:textId="77777777" w:rsidR="00533A52" w:rsidRPr="00533A52" w:rsidRDefault="00533A52" w:rsidP="00533A52">
      <w:pPr>
        <w:rPr>
          <w:rFonts w:ascii="Aptos" w:hAnsi="Aptos"/>
          <w:sz w:val="22"/>
          <w:lang w:val="en-IN"/>
        </w:rPr>
      </w:pPr>
      <w:r w:rsidRPr="00533A52">
        <w:rPr>
          <w:rFonts w:ascii="Aptos" w:hAnsi="Aptos"/>
          <w:b/>
          <w:bCs/>
          <w:sz w:val="22"/>
          <w:lang w:val="en-IN"/>
        </w:rPr>
        <w:t>Leadership &amp; Contributions</w:t>
      </w:r>
      <w:r w:rsidRPr="00533A52">
        <w:rPr>
          <w:rFonts w:ascii="Aptos" w:hAnsi="Aptos"/>
          <w:sz w:val="22"/>
          <w:lang w:val="en-IN"/>
        </w:rPr>
        <w:br/>
        <w:t xml:space="preserve">Founding Director, MUFIILIPE, a FAIMER fellowship program focused on leadership in interprofessional education. Served as Deputy Director, Manipal Centre for Professional &amp; Personal Development, and as FAIMER Global Faculty. Has served on the Editorial Board of the </w:t>
      </w:r>
      <w:r w:rsidRPr="00533A52">
        <w:rPr>
          <w:rFonts w:ascii="Aptos" w:hAnsi="Aptos"/>
          <w:i/>
          <w:iCs/>
          <w:sz w:val="22"/>
          <w:lang w:val="en-IN"/>
        </w:rPr>
        <w:t>Journal of Microbiology &amp; Biology Education</w:t>
      </w:r>
      <w:r w:rsidRPr="00533A52">
        <w:rPr>
          <w:rFonts w:ascii="Aptos" w:hAnsi="Aptos"/>
          <w:sz w:val="22"/>
          <w:lang w:val="en-IN"/>
        </w:rPr>
        <w:t xml:space="preserve"> since 2012. Developed innovative IPE modules in diabetes care, breast cancer empathy training, dental practice management, and architectural education. His work includes 50+ publications and has contributed to strengthening IPE and competency-based education across the region. Recipient of the ASM Early Career Award, UNESCO International Educators Award, and Outstanding Mentor Award.</w:t>
      </w:r>
    </w:p>
    <w:p w14:paraId="39AB44FA" w14:textId="77777777" w:rsidR="00533A52" w:rsidRPr="00533A52" w:rsidRDefault="00533A52" w:rsidP="00533A52">
      <w:pPr>
        <w:rPr>
          <w:rFonts w:ascii="Aptos" w:hAnsi="Aptos"/>
          <w:sz w:val="22"/>
          <w:lang w:val="en-IN"/>
        </w:rPr>
      </w:pPr>
      <w:r w:rsidRPr="00533A52">
        <w:rPr>
          <w:rFonts w:ascii="Aptos" w:hAnsi="Aptos"/>
          <w:b/>
          <w:bCs/>
          <w:sz w:val="22"/>
          <w:lang w:val="en-IN"/>
        </w:rPr>
        <w:t>Professional Philosophy</w:t>
      </w:r>
      <w:r w:rsidRPr="00533A52">
        <w:rPr>
          <w:rFonts w:ascii="Aptos" w:hAnsi="Aptos"/>
          <w:sz w:val="22"/>
          <w:lang w:val="en-IN"/>
        </w:rPr>
        <w:br/>
        <w:t>Promotes collaborative, empathetic, student-centred, and socially accountable education. Advocates interprofessional learning environments that strengthen communication, shared decision-making, professional identity, patient safety, and quality of care.</w:t>
      </w:r>
    </w:p>
    <w:p w14:paraId="5D4AF59F" w14:textId="186B9C30" w:rsidR="009F120F" w:rsidRPr="00533A52" w:rsidRDefault="009F120F" w:rsidP="00533A52">
      <w:pPr>
        <w:rPr>
          <w:rFonts w:ascii="Aptos" w:hAnsi="Aptos"/>
          <w:sz w:val="22"/>
        </w:rPr>
      </w:pPr>
    </w:p>
    <w:sectPr w:rsidR="009F120F" w:rsidRPr="00533A52" w:rsidSect="00533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3563830">
    <w:abstractNumId w:val="8"/>
  </w:num>
  <w:num w:numId="2" w16cid:durableId="778993375">
    <w:abstractNumId w:val="6"/>
  </w:num>
  <w:num w:numId="3" w16cid:durableId="765341600">
    <w:abstractNumId w:val="5"/>
  </w:num>
  <w:num w:numId="4" w16cid:durableId="795683368">
    <w:abstractNumId w:val="4"/>
  </w:num>
  <w:num w:numId="5" w16cid:durableId="790517448">
    <w:abstractNumId w:val="7"/>
  </w:num>
  <w:num w:numId="6" w16cid:durableId="1472211117">
    <w:abstractNumId w:val="3"/>
  </w:num>
  <w:num w:numId="7" w16cid:durableId="1192917061">
    <w:abstractNumId w:val="2"/>
  </w:num>
  <w:num w:numId="8" w16cid:durableId="48459863">
    <w:abstractNumId w:val="1"/>
  </w:num>
  <w:num w:numId="9" w16cid:durableId="1132947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3A52"/>
    <w:rsid w:val="006D5AF4"/>
    <w:rsid w:val="009F120F"/>
    <w:rsid w:val="00A0747D"/>
    <w:rsid w:val="00AA1D8D"/>
    <w:rsid w:val="00B47730"/>
    <w:rsid w:val="00CB0664"/>
    <w:rsid w:val="00F816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58770F"/>
  <w14:defaultImageDpi w14:val="300"/>
  <w15:docId w15:val="{8AE34FCB-187A-474B-B9CB-E6E7CA13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Hema Kashyap</cp:lastModifiedBy>
  <cp:revision>3</cp:revision>
  <dcterms:created xsi:type="dcterms:W3CDTF">2013-12-23T23:15:00Z</dcterms:created>
  <dcterms:modified xsi:type="dcterms:W3CDTF">2026-08-07T18:51:00Z</dcterms:modified>
  <cp:category/>
</cp:coreProperties>
</file>